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278" w:rsidRDefault="00CB2278" w:rsidP="00CB2278">
      <w:pPr>
        <w:spacing w:line="360" w:lineRule="auto"/>
        <w:jc w:val="center"/>
        <w:outlineLvl w:val="0"/>
        <w:rPr>
          <w:rFonts w:ascii="Garamond" w:hAnsi="Garamond"/>
          <w:b/>
          <w:smallCaps/>
          <w:sz w:val="28"/>
          <w:szCs w:val="22"/>
        </w:rPr>
      </w:pPr>
      <w:r>
        <w:rPr>
          <w:rFonts w:ascii="Garamond" w:hAnsi="Garamond"/>
          <w:b/>
          <w:smallCaps/>
          <w:noProof/>
          <w:sz w:val="28"/>
          <w:szCs w:val="22"/>
        </w:rPr>
        <w:drawing>
          <wp:inline distT="0" distB="0" distL="0" distR="0">
            <wp:extent cx="1203788" cy="143573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odlo_WPIA_2005_smal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0143" cy="1455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2278" w:rsidRDefault="00CB2278" w:rsidP="00CB2278">
      <w:pPr>
        <w:spacing w:line="360" w:lineRule="auto"/>
        <w:jc w:val="center"/>
        <w:outlineLvl w:val="0"/>
        <w:rPr>
          <w:rFonts w:ascii="Garamond" w:hAnsi="Garamond"/>
          <w:b/>
          <w:smallCaps/>
          <w:sz w:val="28"/>
          <w:szCs w:val="22"/>
        </w:rPr>
      </w:pPr>
    </w:p>
    <w:p w:rsidR="00CB2278" w:rsidRDefault="00CB2278" w:rsidP="00CB2278">
      <w:pPr>
        <w:spacing w:line="360" w:lineRule="auto"/>
        <w:jc w:val="center"/>
        <w:outlineLvl w:val="0"/>
        <w:rPr>
          <w:rFonts w:ascii="Garamond" w:hAnsi="Garamond"/>
          <w:b/>
          <w:smallCaps/>
          <w:sz w:val="28"/>
          <w:szCs w:val="22"/>
        </w:rPr>
      </w:pPr>
    </w:p>
    <w:p w:rsidR="00CB2278" w:rsidRPr="00D55784" w:rsidRDefault="00CB2278" w:rsidP="00CB2278">
      <w:pPr>
        <w:spacing w:line="360" w:lineRule="auto"/>
        <w:jc w:val="center"/>
        <w:outlineLvl w:val="0"/>
        <w:rPr>
          <w:rFonts w:ascii="Garamond" w:hAnsi="Garamond"/>
          <w:b/>
          <w:sz w:val="28"/>
          <w:szCs w:val="28"/>
        </w:rPr>
      </w:pPr>
      <w:r w:rsidRPr="00D55784">
        <w:rPr>
          <w:rFonts w:ascii="Garamond" w:hAnsi="Garamond"/>
          <w:b/>
          <w:smallCaps/>
          <w:sz w:val="28"/>
          <w:szCs w:val="22"/>
        </w:rPr>
        <w:t>PROGRAM UROCZYSTOŚCI</w:t>
      </w:r>
    </w:p>
    <w:p w:rsidR="00CB2278" w:rsidRDefault="00CB2278" w:rsidP="00CB2278">
      <w:pPr>
        <w:spacing w:line="360" w:lineRule="auto"/>
        <w:ind w:left="360"/>
        <w:rPr>
          <w:rFonts w:ascii="Garamond" w:hAnsi="Garamond"/>
          <w:sz w:val="22"/>
          <w:szCs w:val="22"/>
        </w:rPr>
      </w:pPr>
    </w:p>
    <w:p w:rsidR="00CB2278" w:rsidRPr="00F2199E" w:rsidRDefault="00CB2278" w:rsidP="00CB2278">
      <w:pPr>
        <w:spacing w:line="360" w:lineRule="auto"/>
        <w:ind w:left="360"/>
        <w:rPr>
          <w:rFonts w:ascii="Garamond" w:hAnsi="Garamond"/>
          <w:sz w:val="22"/>
          <w:szCs w:val="22"/>
        </w:rPr>
      </w:pPr>
    </w:p>
    <w:p w:rsidR="00CB2278" w:rsidRPr="007D0D2E" w:rsidRDefault="00CB2278" w:rsidP="00CB2278">
      <w:pPr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6"/>
          <w:szCs w:val="26"/>
        </w:rPr>
      </w:pPr>
      <w:r w:rsidRPr="007D0D2E">
        <w:rPr>
          <w:rFonts w:ascii="Garamond" w:hAnsi="Garamond"/>
          <w:i/>
          <w:sz w:val="26"/>
          <w:szCs w:val="26"/>
        </w:rPr>
        <w:t xml:space="preserve">Gaudeamus </w:t>
      </w:r>
      <w:proofErr w:type="spellStart"/>
      <w:r w:rsidRPr="007D0D2E">
        <w:rPr>
          <w:rFonts w:ascii="Garamond" w:hAnsi="Garamond"/>
          <w:i/>
          <w:sz w:val="26"/>
          <w:szCs w:val="26"/>
        </w:rPr>
        <w:t>igitur</w:t>
      </w:r>
      <w:proofErr w:type="spellEnd"/>
      <w:r w:rsidRPr="007D0D2E">
        <w:rPr>
          <w:rFonts w:ascii="Garamond" w:hAnsi="Garamond"/>
          <w:sz w:val="26"/>
          <w:szCs w:val="26"/>
        </w:rPr>
        <w:t xml:space="preserve"> w wykonaniu kwartetu smyczkowego</w:t>
      </w:r>
      <w:r w:rsidR="008B4917">
        <w:rPr>
          <w:rFonts w:ascii="Garamond" w:hAnsi="Garamond"/>
          <w:sz w:val="26"/>
          <w:szCs w:val="26"/>
        </w:rPr>
        <w:t xml:space="preserve"> </w:t>
      </w:r>
    </w:p>
    <w:p w:rsidR="00CB2278" w:rsidRPr="007D0D2E" w:rsidRDefault="00CB2278" w:rsidP="00CB2278">
      <w:pPr>
        <w:numPr>
          <w:ilvl w:val="0"/>
          <w:numId w:val="1"/>
        </w:numPr>
        <w:spacing w:line="360" w:lineRule="auto"/>
        <w:rPr>
          <w:rFonts w:ascii="Garamond" w:hAnsi="Garamond"/>
          <w:sz w:val="26"/>
          <w:szCs w:val="26"/>
        </w:rPr>
      </w:pPr>
      <w:r w:rsidRPr="007D0D2E">
        <w:rPr>
          <w:rFonts w:ascii="Garamond" w:hAnsi="Garamond"/>
          <w:sz w:val="26"/>
          <w:szCs w:val="26"/>
        </w:rPr>
        <w:t xml:space="preserve">Otwarcie uroczystości przez Dziekana </w:t>
      </w:r>
      <w:r w:rsidRPr="007D0D2E">
        <w:rPr>
          <w:rFonts w:ascii="Garamond" w:hAnsi="Garamond"/>
          <w:sz w:val="26"/>
          <w:szCs w:val="26"/>
        </w:rPr>
        <w:br/>
        <w:t xml:space="preserve">Wydziału Prawa i Administracji Uniwersytetu Warszawskiego </w:t>
      </w:r>
      <w:r w:rsidRPr="007D0D2E">
        <w:rPr>
          <w:rFonts w:ascii="Garamond" w:hAnsi="Garamond"/>
          <w:sz w:val="26"/>
          <w:szCs w:val="26"/>
        </w:rPr>
        <w:br/>
        <w:t xml:space="preserve">prof. dr. hab. Tomasza </w:t>
      </w:r>
      <w:proofErr w:type="spellStart"/>
      <w:r w:rsidRPr="007D0D2E">
        <w:rPr>
          <w:rFonts w:ascii="Garamond" w:hAnsi="Garamond"/>
          <w:sz w:val="26"/>
          <w:szCs w:val="26"/>
        </w:rPr>
        <w:t>Giaro</w:t>
      </w:r>
      <w:proofErr w:type="spellEnd"/>
    </w:p>
    <w:p w:rsidR="00CB2278" w:rsidRPr="007D0D2E" w:rsidRDefault="00CB2278" w:rsidP="00CB2278">
      <w:pPr>
        <w:numPr>
          <w:ilvl w:val="0"/>
          <w:numId w:val="1"/>
        </w:numPr>
        <w:spacing w:line="360" w:lineRule="auto"/>
        <w:rPr>
          <w:rFonts w:ascii="Garamond" w:hAnsi="Garamond"/>
          <w:sz w:val="26"/>
          <w:szCs w:val="26"/>
        </w:rPr>
      </w:pPr>
      <w:r w:rsidRPr="007D0D2E">
        <w:rPr>
          <w:rFonts w:ascii="Garamond" w:hAnsi="Garamond"/>
          <w:sz w:val="26"/>
          <w:szCs w:val="26"/>
        </w:rPr>
        <w:t>Wyst</w:t>
      </w:r>
      <w:r w:rsidRPr="007D0D2E">
        <w:rPr>
          <w:rFonts w:ascii="Garamond" w:hAnsi="Garamond" w:cs="Lucida Grande"/>
          <w:sz w:val="26"/>
          <w:szCs w:val="26"/>
        </w:rPr>
        <w:t>ą</w:t>
      </w:r>
      <w:r w:rsidRPr="007D0D2E">
        <w:rPr>
          <w:rFonts w:ascii="Garamond" w:hAnsi="Garamond"/>
          <w:sz w:val="26"/>
          <w:szCs w:val="26"/>
        </w:rPr>
        <w:t xml:space="preserve">pienie Dyrektora Instytutu Prawa Cywilnego </w:t>
      </w:r>
      <w:r w:rsidRPr="007D0D2E">
        <w:rPr>
          <w:rFonts w:ascii="Garamond" w:hAnsi="Garamond"/>
          <w:sz w:val="26"/>
          <w:szCs w:val="26"/>
        </w:rPr>
        <w:br/>
        <w:t>Wydzia</w:t>
      </w:r>
      <w:r w:rsidRPr="007D0D2E">
        <w:rPr>
          <w:rFonts w:ascii="Garamond" w:hAnsi="Garamond" w:cs="Lucida Grande"/>
          <w:sz w:val="26"/>
          <w:szCs w:val="26"/>
        </w:rPr>
        <w:t>ł</w:t>
      </w:r>
      <w:r w:rsidRPr="007D0D2E">
        <w:rPr>
          <w:rFonts w:ascii="Garamond" w:hAnsi="Garamond"/>
          <w:sz w:val="26"/>
          <w:szCs w:val="26"/>
        </w:rPr>
        <w:t xml:space="preserve">u Prawa i Administracji Uniwersytetu Warszawskiego </w:t>
      </w:r>
      <w:r w:rsidR="00727053">
        <w:rPr>
          <w:rFonts w:ascii="Garamond" w:hAnsi="Garamond"/>
          <w:sz w:val="26"/>
          <w:szCs w:val="26"/>
        </w:rPr>
        <w:br/>
      </w:r>
      <w:r w:rsidRPr="007D0D2E">
        <w:rPr>
          <w:rFonts w:ascii="Garamond" w:hAnsi="Garamond"/>
          <w:sz w:val="26"/>
          <w:szCs w:val="26"/>
        </w:rPr>
        <w:t xml:space="preserve">prof. dr hab. Krystyny </w:t>
      </w:r>
      <w:proofErr w:type="spellStart"/>
      <w:r w:rsidRPr="007D0D2E">
        <w:rPr>
          <w:rFonts w:ascii="Garamond" w:hAnsi="Garamond"/>
          <w:sz w:val="26"/>
          <w:szCs w:val="26"/>
        </w:rPr>
        <w:t>Szczepanowskiej-Koz</w:t>
      </w:r>
      <w:r w:rsidRPr="007D0D2E">
        <w:rPr>
          <w:rFonts w:ascii="Garamond" w:hAnsi="Garamond" w:cs="Lucida Grande"/>
          <w:sz w:val="26"/>
          <w:szCs w:val="26"/>
        </w:rPr>
        <w:t>ł</w:t>
      </w:r>
      <w:r w:rsidRPr="007D0D2E">
        <w:rPr>
          <w:rFonts w:ascii="Garamond" w:hAnsi="Garamond"/>
          <w:sz w:val="26"/>
          <w:szCs w:val="26"/>
        </w:rPr>
        <w:t>owskiej</w:t>
      </w:r>
      <w:proofErr w:type="spellEnd"/>
    </w:p>
    <w:p w:rsidR="00332ADC" w:rsidRDefault="00CB2278" w:rsidP="00CB2278">
      <w:pPr>
        <w:numPr>
          <w:ilvl w:val="0"/>
          <w:numId w:val="1"/>
        </w:numPr>
        <w:spacing w:line="360" w:lineRule="auto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Dyskusja panelowa “O</w:t>
      </w:r>
      <w:r w:rsidRPr="005319CB">
        <w:rPr>
          <w:rFonts w:ascii="Garamond" w:hAnsi="Garamond"/>
          <w:sz w:val="26"/>
          <w:szCs w:val="26"/>
        </w:rPr>
        <w:t xml:space="preserve"> wykładni prawa - w poszukiwaniu słusznego prawa”</w:t>
      </w:r>
      <w:r w:rsidR="008B4917">
        <w:rPr>
          <w:rFonts w:ascii="Garamond" w:hAnsi="Garamond"/>
          <w:sz w:val="26"/>
          <w:szCs w:val="26"/>
        </w:rPr>
        <w:t xml:space="preserve"> </w:t>
      </w:r>
    </w:p>
    <w:p w:rsidR="00CB2278" w:rsidRDefault="00332ADC" w:rsidP="00CB2278">
      <w:pPr>
        <w:numPr>
          <w:ilvl w:val="0"/>
          <w:numId w:val="1"/>
        </w:numPr>
        <w:spacing w:line="360" w:lineRule="auto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P</w:t>
      </w:r>
      <w:r w:rsidRPr="00332ADC">
        <w:rPr>
          <w:rFonts w:ascii="Garamond" w:hAnsi="Garamond"/>
          <w:sz w:val="26"/>
          <w:szCs w:val="26"/>
        </w:rPr>
        <w:t>rzerwa kawowa</w:t>
      </w:r>
    </w:p>
    <w:p w:rsidR="00332ADC" w:rsidRPr="00332ADC" w:rsidRDefault="00332ADC" w:rsidP="00332ADC">
      <w:pPr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6"/>
          <w:szCs w:val="26"/>
        </w:rPr>
      </w:pPr>
      <w:r w:rsidRPr="00332ADC">
        <w:rPr>
          <w:rFonts w:ascii="Garamond" w:hAnsi="Garamond"/>
          <w:sz w:val="26"/>
          <w:szCs w:val="26"/>
        </w:rPr>
        <w:t>Ko</w:t>
      </w:r>
      <w:bookmarkStart w:id="0" w:name="_GoBack"/>
      <w:bookmarkEnd w:id="0"/>
      <w:r w:rsidRPr="00332ADC">
        <w:rPr>
          <w:rFonts w:ascii="Garamond" w:hAnsi="Garamond"/>
          <w:sz w:val="26"/>
          <w:szCs w:val="26"/>
        </w:rPr>
        <w:t xml:space="preserve">ncert w wykonaniu kwartetu smyczkowego </w:t>
      </w:r>
    </w:p>
    <w:p w:rsidR="00CB2278" w:rsidRPr="007D0D2E" w:rsidRDefault="00CB2278" w:rsidP="00CB2278">
      <w:pPr>
        <w:numPr>
          <w:ilvl w:val="0"/>
          <w:numId w:val="1"/>
        </w:numPr>
        <w:spacing w:line="360" w:lineRule="auto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Laudacja na cześć Jubilata </w:t>
      </w:r>
      <w:r w:rsidRPr="007D0D2E">
        <w:rPr>
          <w:rFonts w:ascii="Garamond" w:hAnsi="Garamond"/>
          <w:sz w:val="26"/>
          <w:szCs w:val="26"/>
        </w:rPr>
        <w:t xml:space="preserve">wygłoszona przez prof. </w:t>
      </w:r>
      <w:proofErr w:type="spellStart"/>
      <w:r>
        <w:rPr>
          <w:rFonts w:ascii="Garamond" w:hAnsi="Garamond"/>
          <w:sz w:val="26"/>
          <w:szCs w:val="26"/>
        </w:rPr>
        <w:t>Koena</w:t>
      </w:r>
      <w:proofErr w:type="spellEnd"/>
      <w:r>
        <w:rPr>
          <w:rFonts w:ascii="Garamond" w:hAnsi="Garamond"/>
          <w:sz w:val="26"/>
          <w:szCs w:val="26"/>
        </w:rPr>
        <w:t xml:space="preserve"> </w:t>
      </w:r>
      <w:proofErr w:type="spellStart"/>
      <w:r>
        <w:rPr>
          <w:rFonts w:ascii="Garamond" w:hAnsi="Garamond"/>
          <w:sz w:val="26"/>
          <w:szCs w:val="26"/>
        </w:rPr>
        <w:t>Lenaerts’a</w:t>
      </w:r>
      <w:proofErr w:type="spellEnd"/>
      <w:r>
        <w:rPr>
          <w:rFonts w:ascii="Garamond" w:hAnsi="Garamond"/>
          <w:sz w:val="26"/>
          <w:szCs w:val="26"/>
        </w:rPr>
        <w:t xml:space="preserve">, </w:t>
      </w:r>
      <w:r w:rsidR="00727053">
        <w:rPr>
          <w:rFonts w:ascii="Garamond" w:hAnsi="Garamond"/>
          <w:sz w:val="26"/>
          <w:szCs w:val="26"/>
        </w:rPr>
        <w:br/>
      </w:r>
      <w:r>
        <w:rPr>
          <w:rFonts w:ascii="Garamond" w:hAnsi="Garamond"/>
          <w:sz w:val="26"/>
          <w:szCs w:val="26"/>
        </w:rPr>
        <w:t>Prezesa Trybunału Sprawiedliwości UE</w:t>
      </w:r>
      <w:r w:rsidR="00C56EDC">
        <w:rPr>
          <w:rFonts w:ascii="Garamond" w:hAnsi="Garamond"/>
          <w:sz w:val="26"/>
          <w:szCs w:val="26"/>
        </w:rPr>
        <w:t xml:space="preserve"> </w:t>
      </w:r>
    </w:p>
    <w:p w:rsidR="00CB2278" w:rsidRPr="007D0D2E" w:rsidRDefault="00CB2278" w:rsidP="00CB2278">
      <w:pPr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6"/>
          <w:szCs w:val="26"/>
        </w:rPr>
      </w:pPr>
      <w:r w:rsidRPr="007D0D2E">
        <w:rPr>
          <w:rFonts w:ascii="Garamond" w:hAnsi="Garamond"/>
          <w:sz w:val="26"/>
          <w:szCs w:val="26"/>
        </w:rPr>
        <w:t>Wystąpienia okolicznościowe</w:t>
      </w:r>
      <w:r w:rsidR="00C56EDC">
        <w:rPr>
          <w:rFonts w:ascii="Garamond" w:hAnsi="Garamond"/>
          <w:sz w:val="26"/>
          <w:szCs w:val="26"/>
        </w:rPr>
        <w:t xml:space="preserve"> </w:t>
      </w:r>
    </w:p>
    <w:p w:rsidR="00CB2278" w:rsidRPr="007D0D2E" w:rsidRDefault="00CB2278" w:rsidP="00CB2278">
      <w:pPr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6"/>
          <w:szCs w:val="26"/>
        </w:rPr>
      </w:pPr>
      <w:r w:rsidRPr="007D0D2E">
        <w:rPr>
          <w:rFonts w:ascii="Garamond" w:hAnsi="Garamond"/>
          <w:sz w:val="26"/>
          <w:szCs w:val="26"/>
        </w:rPr>
        <w:t>Wręczen</w:t>
      </w:r>
      <w:r>
        <w:rPr>
          <w:rFonts w:ascii="Garamond" w:hAnsi="Garamond"/>
          <w:sz w:val="26"/>
          <w:szCs w:val="26"/>
        </w:rPr>
        <w:t>ie Księgi Jubileuszowej</w:t>
      </w:r>
    </w:p>
    <w:p w:rsidR="00CB2278" w:rsidRPr="007D0D2E" w:rsidRDefault="00CB2278" w:rsidP="00CB2278">
      <w:pPr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Wystąpienie Jubilata</w:t>
      </w:r>
    </w:p>
    <w:p w:rsidR="00AF05B2" w:rsidRDefault="00AF05B2"/>
    <w:sectPr w:rsidR="00AF05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E5B61"/>
    <w:multiLevelType w:val="hybridMultilevel"/>
    <w:tmpl w:val="DBA0424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EA41026">
      <w:start w:val="4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278"/>
    <w:rsid w:val="00332ADC"/>
    <w:rsid w:val="0046797F"/>
    <w:rsid w:val="00727053"/>
    <w:rsid w:val="00834407"/>
    <w:rsid w:val="008B4917"/>
    <w:rsid w:val="00AF05B2"/>
    <w:rsid w:val="00C56EDC"/>
    <w:rsid w:val="00CB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8A9DF8-4DCB-4E08-8EB2-1A5B261A0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22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97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Wójcicka-Zapotoczny</dc:creator>
  <cp:keywords/>
  <dc:description/>
  <cp:lastModifiedBy>Dorota Wójcicka-Zapotoczny</cp:lastModifiedBy>
  <cp:revision>10</cp:revision>
  <dcterms:created xsi:type="dcterms:W3CDTF">2019-11-15T12:04:00Z</dcterms:created>
  <dcterms:modified xsi:type="dcterms:W3CDTF">2019-12-06T09:09:00Z</dcterms:modified>
</cp:coreProperties>
</file>